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5B58D4">
              <w:rPr>
                <w:rFonts w:ascii="Verdana" w:hAnsi="Verdana"/>
                <w:b/>
                <w:sz w:val="16"/>
                <w:szCs w:val="16"/>
              </w:rPr>
              <w:t>1  Maths</w:t>
            </w:r>
            <w:r w:rsidR="00AC24DE">
              <w:rPr>
                <w:rFonts w:ascii="Verdana" w:hAnsi="Verdana"/>
                <w:b/>
                <w:sz w:val="16"/>
                <w:szCs w:val="16"/>
              </w:rPr>
              <w:t xml:space="preserve"> - Agenda</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E31388"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E31388" w:rsidRPr="00A7565C">
              <w:rPr>
                <w:rFonts w:ascii="Verdana" w:hAnsi="Verdana"/>
                <w:b/>
                <w:sz w:val="16"/>
                <w:szCs w:val="16"/>
              </w:rPr>
            </w:r>
            <w:r w:rsidR="00E31388"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31388">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E31388">
              <w:rPr>
                <w:rFonts w:ascii="Verdana" w:hAnsi="Verdana"/>
                <w:b/>
                <w:sz w:val="20"/>
                <w:szCs w:val="20"/>
              </w:rPr>
            </w:r>
            <w:r w:rsidR="00E31388">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31388"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31388" w:rsidRPr="00517BEB">
              <w:rPr>
                <w:rFonts w:ascii="Verdana" w:hAnsi="Verdana"/>
                <w:b/>
                <w:sz w:val="20"/>
                <w:szCs w:val="20"/>
              </w:rPr>
            </w:r>
            <w:r w:rsidR="00E31388"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E31388"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31388" w:rsidRPr="00517BEB">
              <w:rPr>
                <w:rFonts w:ascii="Verdana" w:hAnsi="Verdana"/>
                <w:b/>
                <w:sz w:val="20"/>
                <w:szCs w:val="20"/>
              </w:rPr>
            </w:r>
            <w:r w:rsidR="00E31388"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3138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E3138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3138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3138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3138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3138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3138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E3138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E3138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31388"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E31388" w:rsidRPr="00A7565C">
              <w:rPr>
                <w:rFonts w:ascii="Verdana" w:hAnsi="Verdana"/>
                <w:sz w:val="16"/>
                <w:szCs w:val="16"/>
                <w:lang w:val="en-GB"/>
              </w:rPr>
            </w:r>
            <w:r w:rsidR="00E3138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31388"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3138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31388"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E31388"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1388"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E31388" w:rsidRPr="00A7565C">
              <w:rPr>
                <w:rFonts w:ascii="Verdana" w:hAnsi="Verdana"/>
                <w:sz w:val="16"/>
                <w:szCs w:val="16"/>
                <w:lang w:val="en-GB"/>
              </w:rPr>
            </w:r>
            <w:r w:rsidR="00E3138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31388"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5B58D4" w:rsidRPr="00AC24DE" w:rsidRDefault="00AC24DE" w:rsidP="00807390">
            <w:pPr>
              <w:spacing w:after="0"/>
              <w:jc w:val="both"/>
              <w:rPr>
                <w:rFonts w:ascii="Verdana" w:hAnsi="Verdana"/>
                <w:sz w:val="16"/>
                <w:szCs w:val="16"/>
                <w:lang w:val="en-US"/>
              </w:rPr>
            </w:pPr>
            <w:r w:rsidRPr="00AC24DE">
              <w:rPr>
                <w:rFonts w:ascii="Verdana" w:hAnsi="Verdana"/>
                <w:b/>
                <w:sz w:val="16"/>
                <w:szCs w:val="16"/>
                <w:lang w:val="en-US"/>
              </w:rPr>
              <w:t xml:space="preserve">HANDLING DATA: </w:t>
            </w:r>
            <w:r w:rsidRPr="00AC24DE">
              <w:rPr>
                <w:rFonts w:ascii="Verdana" w:hAnsi="Verdana"/>
                <w:sz w:val="16"/>
                <w:szCs w:val="16"/>
              </w:rPr>
              <w:t xml:space="preserve"> </w:t>
            </w:r>
            <w:r w:rsidR="005B58D4" w:rsidRPr="00AC24DE">
              <w:rPr>
                <w:rFonts w:ascii="Verdana" w:hAnsi="Verdana"/>
                <w:sz w:val="16"/>
                <w:szCs w:val="16"/>
                <w:lang w:val="en-US"/>
              </w:rPr>
              <w:t>Identifies outcomes in order of likelihood: will happen, might happen, won´t happen</w:t>
            </w:r>
            <w:r w:rsidR="00807390" w:rsidRPr="00AC24DE">
              <w:rPr>
                <w:rFonts w:ascii="Verdana" w:hAnsi="Verdana"/>
                <w:sz w:val="16"/>
                <w:szCs w:val="16"/>
                <w:lang w:val="en-US"/>
              </w:rPr>
              <w:t>.</w:t>
            </w:r>
          </w:p>
          <w:p w:rsidR="00AC24DE" w:rsidRDefault="00AC24DE" w:rsidP="00807390">
            <w:pPr>
              <w:spacing w:after="0"/>
              <w:jc w:val="both"/>
              <w:rPr>
                <w:rFonts w:ascii="Verdana" w:hAnsi="Verdana"/>
                <w:sz w:val="16"/>
                <w:szCs w:val="16"/>
                <w:lang w:val="en-US"/>
              </w:rPr>
            </w:pPr>
            <w:r w:rsidRPr="00AC24DE">
              <w:rPr>
                <w:rFonts w:ascii="Verdana" w:hAnsi="Verdana"/>
                <w:b/>
                <w:sz w:val="16"/>
                <w:szCs w:val="16"/>
                <w:lang w:val="en-US"/>
              </w:rPr>
              <w:t>MEASUREMENT</w:t>
            </w:r>
            <w:r w:rsidR="005B58D4" w:rsidRPr="00AC24DE">
              <w:rPr>
                <w:rFonts w:ascii="Verdana" w:hAnsi="Verdana"/>
                <w:b/>
                <w:sz w:val="16"/>
                <w:szCs w:val="16"/>
                <w:lang w:val="en-US"/>
              </w:rPr>
              <w:t>:</w:t>
            </w:r>
            <w:r w:rsidR="005B58D4" w:rsidRPr="00AC24DE">
              <w:rPr>
                <w:rFonts w:ascii="Verdana" w:hAnsi="Verdana"/>
                <w:sz w:val="16"/>
                <w:szCs w:val="16"/>
                <w:lang w:val="en-US"/>
              </w:rPr>
              <w:t xml:space="preserve"> </w:t>
            </w:r>
          </w:p>
          <w:p w:rsidR="00093832" w:rsidRPr="00AC24DE" w:rsidRDefault="00093832" w:rsidP="00093832">
            <w:pPr>
              <w:spacing w:after="0"/>
              <w:jc w:val="both"/>
              <w:rPr>
                <w:rFonts w:ascii="Verdana" w:hAnsi="Verdana"/>
                <w:sz w:val="16"/>
                <w:szCs w:val="16"/>
                <w:lang w:val="en-US"/>
              </w:rPr>
            </w:pPr>
            <w:proofErr w:type="spellStart"/>
            <w:r w:rsidRPr="00AC24DE">
              <w:rPr>
                <w:rFonts w:ascii="Verdana" w:hAnsi="Verdana"/>
                <w:b/>
                <w:sz w:val="16"/>
                <w:szCs w:val="16"/>
                <w:u w:val="single"/>
                <w:lang w:val="en-US"/>
              </w:rPr>
              <w:t>Transdisciplinar</w:t>
            </w:r>
            <w:proofErr w:type="spellEnd"/>
            <w:r w:rsidRPr="00AC24DE">
              <w:rPr>
                <w:rFonts w:ascii="Verdana" w:hAnsi="Verdana"/>
                <w:b/>
                <w:sz w:val="16"/>
                <w:szCs w:val="16"/>
                <w:u w:val="single"/>
                <w:lang w:val="en-US"/>
              </w:rPr>
              <w:t>:</w:t>
            </w:r>
            <w:r w:rsidRPr="00AC24DE">
              <w:rPr>
                <w:rFonts w:ascii="Verdana" w:hAnsi="Verdana"/>
                <w:sz w:val="16"/>
                <w:szCs w:val="16"/>
                <w:lang w:val="en-US"/>
              </w:rPr>
              <w:t xml:space="preserve"> Compares events to measure time.</w:t>
            </w:r>
          </w:p>
          <w:p w:rsidR="00AC24DE" w:rsidRPr="00093832" w:rsidRDefault="00AC24DE" w:rsidP="00807390">
            <w:pPr>
              <w:spacing w:after="0"/>
              <w:jc w:val="both"/>
              <w:rPr>
                <w:rFonts w:ascii="Verdana" w:hAnsi="Verdana"/>
                <w:sz w:val="16"/>
                <w:szCs w:val="16"/>
                <w:lang w:val="en-US"/>
              </w:rPr>
            </w:pPr>
            <w:r w:rsidRPr="00093832">
              <w:rPr>
                <w:rFonts w:ascii="Verdana" w:hAnsi="Verdana"/>
                <w:b/>
                <w:sz w:val="16"/>
                <w:szCs w:val="16"/>
                <w:u w:val="single"/>
                <w:lang w:val="en-US"/>
              </w:rPr>
              <w:t>Discipline specific</w:t>
            </w:r>
            <w:r w:rsidRPr="00093832">
              <w:rPr>
                <w:rFonts w:ascii="Verdana" w:hAnsi="Verdana"/>
                <w:sz w:val="16"/>
                <w:szCs w:val="16"/>
                <w:lang w:val="en-US"/>
              </w:rPr>
              <w:t xml:space="preserve">: </w:t>
            </w:r>
            <w:r w:rsidR="005B58D4" w:rsidRPr="00093832">
              <w:rPr>
                <w:rFonts w:ascii="Verdana" w:hAnsi="Verdana"/>
                <w:sz w:val="16"/>
                <w:szCs w:val="16"/>
                <w:lang w:val="en-US"/>
              </w:rPr>
              <w:t>Estimates, compares and measures length (short, long)</w:t>
            </w:r>
            <w:r w:rsidR="001A74F5" w:rsidRPr="00093832">
              <w:rPr>
                <w:rFonts w:ascii="Verdana" w:hAnsi="Verdana"/>
                <w:sz w:val="16"/>
                <w:szCs w:val="16"/>
                <w:lang w:val="en-US"/>
              </w:rPr>
              <w:t>.</w:t>
            </w:r>
          </w:p>
          <w:p w:rsidR="00AC24DE" w:rsidRPr="00AC24DE" w:rsidRDefault="00AC24DE" w:rsidP="00807390">
            <w:pPr>
              <w:spacing w:after="0"/>
              <w:jc w:val="both"/>
              <w:rPr>
                <w:rFonts w:ascii="Verdana" w:hAnsi="Verdana"/>
                <w:b/>
                <w:sz w:val="16"/>
                <w:szCs w:val="16"/>
                <w:lang w:val="en-US"/>
              </w:rPr>
            </w:pPr>
            <w:r w:rsidRPr="00AC24DE">
              <w:rPr>
                <w:rFonts w:ascii="Verdana" w:hAnsi="Verdana"/>
                <w:b/>
                <w:sz w:val="16"/>
                <w:szCs w:val="16"/>
                <w:lang w:val="en-US"/>
              </w:rPr>
              <w:t xml:space="preserve">SHAPE &amp; SPACE: </w:t>
            </w:r>
          </w:p>
          <w:p w:rsidR="00093832" w:rsidRPr="00093832" w:rsidRDefault="00AC24DE" w:rsidP="00093832">
            <w:pPr>
              <w:pStyle w:val="Prrafodelista"/>
              <w:spacing w:after="0"/>
              <w:ind w:left="0"/>
              <w:rPr>
                <w:rFonts w:ascii="Verdana" w:hAnsi="Verdana"/>
                <w:color w:val="FF0000"/>
                <w:sz w:val="16"/>
                <w:szCs w:val="16"/>
              </w:rPr>
            </w:pPr>
            <w:r w:rsidRPr="00AC24DE">
              <w:rPr>
                <w:rFonts w:ascii="Verdana" w:eastAsia="Times New Roman" w:hAnsi="Verdana"/>
                <w:b/>
                <w:sz w:val="16"/>
                <w:szCs w:val="16"/>
                <w:u w:val="single"/>
                <w:lang w:eastAsia="es-CO"/>
              </w:rPr>
              <w:t>Discipline specific:</w:t>
            </w:r>
            <w:r w:rsidRPr="00AC24DE">
              <w:rPr>
                <w:rFonts w:ascii="Verdana" w:eastAsia="Times New Roman" w:hAnsi="Verdana"/>
                <w:b/>
                <w:sz w:val="16"/>
                <w:szCs w:val="16"/>
                <w:lang w:eastAsia="es-CO"/>
              </w:rPr>
              <w:t xml:space="preserve">   </w:t>
            </w:r>
            <w:r w:rsidR="00093832" w:rsidRPr="00093832">
              <w:rPr>
                <w:rFonts w:ascii="Verdana" w:hAnsi="Verdana"/>
                <w:sz w:val="16"/>
                <w:szCs w:val="16"/>
              </w:rPr>
              <w:t>Follows instructions that describe position: between, next to, behind (Review: In, out, on, under)</w:t>
            </w:r>
          </w:p>
          <w:p w:rsidR="005B58D4" w:rsidRPr="00AC24DE" w:rsidRDefault="00AC24DE" w:rsidP="00807390">
            <w:pPr>
              <w:pStyle w:val="Sinespaciado"/>
              <w:jc w:val="both"/>
              <w:rPr>
                <w:rFonts w:ascii="Verdana" w:hAnsi="Verdana"/>
                <w:b/>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Identifies numbers up to 20</w:t>
            </w:r>
            <w:r>
              <w:rPr>
                <w:rFonts w:ascii="Verdana" w:hAnsi="Verdana"/>
                <w:sz w:val="16"/>
                <w:szCs w:val="16"/>
                <w:lang w:val="en-US"/>
              </w:rPr>
              <w:t>.</w:t>
            </w:r>
          </w:p>
          <w:p w:rsidR="00796FD9" w:rsidRPr="00E30128" w:rsidRDefault="00796FD9" w:rsidP="00807390">
            <w:pPr>
              <w:pStyle w:val="Sinespaciado"/>
              <w:jc w:val="both"/>
              <w:rPr>
                <w:rFonts w:ascii="Verdana" w:hAnsi="Verdana"/>
                <w:sz w:val="16"/>
                <w:szCs w:val="16"/>
                <w:lang w:val="en-US"/>
              </w:rPr>
            </w:pPr>
          </w:p>
        </w:tc>
        <w:tc>
          <w:tcPr>
            <w:tcW w:w="5105" w:type="dxa"/>
            <w:gridSpan w:val="6"/>
          </w:tcPr>
          <w:p w:rsidR="00922918" w:rsidRPr="00E30128" w:rsidRDefault="00922918" w:rsidP="000D4562">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Thinking (co</w:t>
            </w:r>
            <w:r w:rsidR="00AC24DE" w:rsidRPr="000D4562">
              <w:rPr>
                <w:rFonts w:ascii="Verdana" w:hAnsi="Verdana"/>
                <w:sz w:val="16"/>
                <w:szCs w:val="16"/>
                <w:lang w:val="en-US"/>
              </w:rPr>
              <w:t>mprehension, Application</w:t>
            </w:r>
            <w:r w:rsidR="000D4562">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E31388"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31388"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E31388"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E31388"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E31388"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31388"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31388"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31388"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E30128">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8</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 xml:space="preserve">20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5B5954">
              <w:rPr>
                <w:rFonts w:ascii="Verdana" w:hAnsi="Verdana"/>
                <w:sz w:val="16"/>
                <w:szCs w:val="16"/>
                <w:lang w:val="en-US"/>
              </w:rPr>
              <w:t>, 3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0D4562" w:rsidRPr="000D4562" w:rsidRDefault="00C50DCB" w:rsidP="00171C30">
            <w:pPr>
              <w:spacing w:after="0" w:line="240" w:lineRule="auto"/>
              <w:jc w:val="both"/>
            </w:pPr>
            <w:r w:rsidRPr="00DB6FF5">
              <w:rPr>
                <w:b/>
              </w:rPr>
              <w:t>Opening</w:t>
            </w:r>
            <w:r w:rsidR="000D4562">
              <w:rPr>
                <w:b/>
              </w:rPr>
              <w:t xml:space="preserve">:  </w:t>
            </w:r>
            <w:r w:rsidR="000D4562">
              <w:t xml:space="preserve">Divide the class according to flexible grouping </w:t>
            </w:r>
            <w:r w:rsidR="000D4562" w:rsidRPr="000D4562">
              <w:t>and explain what to do in each station.  Give out the route to each child according to</w:t>
            </w:r>
            <w:r w:rsidRPr="00DB6FF5">
              <w:rPr>
                <w:b/>
              </w:rPr>
              <w:t xml:space="preserve"> </w:t>
            </w:r>
            <w:r w:rsidR="000D4562" w:rsidRPr="000D4562">
              <w:t>his/her agenda</w:t>
            </w:r>
            <w:r w:rsidR="000D4562">
              <w:t>.</w:t>
            </w:r>
          </w:p>
          <w:p w:rsidR="00C26857" w:rsidRPr="00DB6FF5" w:rsidRDefault="00C26857" w:rsidP="00171C30">
            <w:pPr>
              <w:spacing w:after="0" w:line="240" w:lineRule="auto"/>
              <w:jc w:val="both"/>
              <w:rPr>
                <w:lang w:val="en-US"/>
              </w:rPr>
            </w:pP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093832" w:rsidRDefault="00093832" w:rsidP="000D4562">
            <w:pPr>
              <w:pStyle w:val="Sinespaciado"/>
              <w:rPr>
                <w:lang w:val="en-GB"/>
              </w:rPr>
            </w:pPr>
            <w:r>
              <w:rPr>
                <w:b/>
                <w:u w:val="single"/>
                <w:lang w:val="en-GB"/>
              </w:rPr>
              <w:t xml:space="preserve">Station 1: </w:t>
            </w:r>
            <w:r w:rsidR="000D4562" w:rsidRPr="00216902">
              <w:rPr>
                <w:b/>
                <w:u w:val="single"/>
                <w:lang w:val="en-GB"/>
              </w:rPr>
              <w:t>HANDLING DATA</w:t>
            </w:r>
            <w:r w:rsidR="00EC1260">
              <w:rPr>
                <w:b/>
                <w:u w:val="single"/>
                <w:lang w:val="en-GB"/>
              </w:rPr>
              <w:t xml:space="preserve"> </w:t>
            </w:r>
            <w:r>
              <w:rPr>
                <w:b/>
                <w:u w:val="single"/>
                <w:lang w:val="en-GB"/>
              </w:rPr>
              <w:t>(Probability with a teacher)</w:t>
            </w:r>
            <w:r w:rsidR="00216902">
              <w:rPr>
                <w:lang w:val="en-GB"/>
              </w:rPr>
              <w:t>.</w:t>
            </w:r>
            <w:r w:rsidR="00760800">
              <w:rPr>
                <w:lang w:val="en-GB"/>
              </w:rPr>
              <w:t xml:space="preserve"> Materials: </w:t>
            </w:r>
            <w:r w:rsidR="00216902">
              <w:rPr>
                <w:lang w:val="en-GB"/>
              </w:rPr>
              <w:t xml:space="preserve"> </w:t>
            </w:r>
            <w:r w:rsidR="000D4562">
              <w:rPr>
                <w:lang w:val="en-GB"/>
              </w:rPr>
              <w:t>Little Monster</w:t>
            </w:r>
            <w:r w:rsidR="00216902">
              <w:rPr>
                <w:lang w:val="en-GB"/>
              </w:rPr>
              <w:t xml:space="preserve"> book</w:t>
            </w:r>
            <w:r w:rsidR="000D4562">
              <w:rPr>
                <w:lang w:val="en-GB"/>
              </w:rPr>
              <w:t>, big paper chart</w:t>
            </w:r>
            <w:r w:rsidR="00216902">
              <w:rPr>
                <w:lang w:val="en-GB"/>
              </w:rPr>
              <w:t>, markers</w:t>
            </w:r>
            <w:r w:rsidR="00760800">
              <w:rPr>
                <w:lang w:val="en-GB"/>
              </w:rPr>
              <w:t>.</w:t>
            </w:r>
          </w:p>
          <w:p w:rsidR="00760800" w:rsidRDefault="00760800" w:rsidP="000D4562">
            <w:pPr>
              <w:pStyle w:val="Sinespaciado"/>
              <w:rPr>
                <w:lang w:val="en-GB"/>
              </w:rPr>
            </w:pPr>
          </w:p>
          <w:tbl>
            <w:tblPr>
              <w:tblStyle w:val="Tablaconcuadrcula"/>
              <w:tblW w:w="0" w:type="auto"/>
              <w:tblLayout w:type="fixed"/>
              <w:tblLook w:val="04A0"/>
            </w:tblPr>
            <w:tblGrid>
              <w:gridCol w:w="3681"/>
              <w:gridCol w:w="3681"/>
              <w:gridCol w:w="3682"/>
            </w:tblGrid>
            <w:tr w:rsidR="000D4562" w:rsidTr="000D4562">
              <w:tc>
                <w:tcPr>
                  <w:tcW w:w="3681" w:type="dxa"/>
                </w:tcPr>
                <w:p w:rsidR="000D4562" w:rsidRDefault="000D4562" w:rsidP="000D4562">
                  <w:pPr>
                    <w:pStyle w:val="Sinespaciado"/>
                    <w:rPr>
                      <w:lang w:val="en-GB"/>
                    </w:rPr>
                  </w:pPr>
                  <w:r>
                    <w:rPr>
                      <w:lang w:val="en-GB"/>
                    </w:rPr>
                    <w:t>Will happen</w:t>
                  </w:r>
                </w:p>
              </w:tc>
              <w:tc>
                <w:tcPr>
                  <w:tcW w:w="3681" w:type="dxa"/>
                </w:tcPr>
                <w:p w:rsidR="000D4562" w:rsidRDefault="000D4562" w:rsidP="000D4562">
                  <w:pPr>
                    <w:pStyle w:val="Sinespaciado"/>
                    <w:rPr>
                      <w:lang w:val="en-GB"/>
                    </w:rPr>
                  </w:pPr>
                  <w:r>
                    <w:rPr>
                      <w:lang w:val="en-GB"/>
                    </w:rPr>
                    <w:t>Might happen</w:t>
                  </w:r>
                </w:p>
              </w:tc>
              <w:tc>
                <w:tcPr>
                  <w:tcW w:w="3682" w:type="dxa"/>
                </w:tcPr>
                <w:p w:rsidR="000D4562" w:rsidRDefault="000D4562" w:rsidP="000D4562">
                  <w:pPr>
                    <w:pStyle w:val="Sinespaciado"/>
                    <w:rPr>
                      <w:lang w:val="en-GB"/>
                    </w:rPr>
                  </w:pPr>
                  <w:r>
                    <w:rPr>
                      <w:lang w:val="en-GB"/>
                    </w:rPr>
                    <w:t>Won´t happen</w:t>
                  </w:r>
                </w:p>
              </w:tc>
            </w:tr>
            <w:tr w:rsidR="000D4562" w:rsidTr="000D4562">
              <w:tc>
                <w:tcPr>
                  <w:tcW w:w="3681" w:type="dxa"/>
                </w:tcPr>
                <w:p w:rsidR="000D4562" w:rsidRDefault="000D4562" w:rsidP="00884F71">
                  <w:pPr>
                    <w:pStyle w:val="Sinespaciado"/>
                    <w:rPr>
                      <w:lang w:val="en-GB"/>
                    </w:rPr>
                  </w:pPr>
                </w:p>
              </w:tc>
              <w:tc>
                <w:tcPr>
                  <w:tcW w:w="3681" w:type="dxa"/>
                </w:tcPr>
                <w:p w:rsidR="000D4562" w:rsidRDefault="000D4562" w:rsidP="00884F71">
                  <w:pPr>
                    <w:pStyle w:val="Sinespaciado"/>
                    <w:rPr>
                      <w:lang w:val="en-GB"/>
                    </w:rPr>
                  </w:pPr>
                </w:p>
              </w:tc>
              <w:tc>
                <w:tcPr>
                  <w:tcW w:w="3682" w:type="dxa"/>
                </w:tcPr>
                <w:p w:rsidR="000D4562" w:rsidRDefault="000D4562" w:rsidP="00884F71">
                  <w:pPr>
                    <w:pStyle w:val="Sinespaciado"/>
                    <w:rPr>
                      <w:lang w:val="en-GB"/>
                    </w:rPr>
                  </w:pPr>
                </w:p>
              </w:tc>
            </w:tr>
          </w:tbl>
          <w:p w:rsidR="000D4562" w:rsidRDefault="000D4562" w:rsidP="00EC1260">
            <w:pPr>
              <w:pStyle w:val="Sinespaciado"/>
              <w:numPr>
                <w:ilvl w:val="0"/>
                <w:numId w:val="3"/>
              </w:numPr>
              <w:jc w:val="both"/>
              <w:rPr>
                <w:lang w:val="en-US"/>
              </w:rPr>
            </w:pPr>
            <w:r>
              <w:rPr>
                <w:lang w:val="en-US"/>
              </w:rPr>
              <w:t>R</w:t>
            </w:r>
            <w:r w:rsidRPr="000D4562">
              <w:rPr>
                <w:lang w:val="en-US"/>
              </w:rPr>
              <w:t xml:space="preserve">ead the book </w:t>
            </w:r>
            <w:r w:rsidRPr="000D4562">
              <w:rPr>
                <w:i/>
                <w:lang w:val="en-US"/>
              </w:rPr>
              <w:t>Little Monster</w:t>
            </w:r>
            <w:r w:rsidRPr="000D4562">
              <w:rPr>
                <w:lang w:val="en-US"/>
              </w:rPr>
              <w:t xml:space="preserve"> to the children</w:t>
            </w:r>
            <w:r w:rsidRPr="000D4562">
              <w:rPr>
                <w:i/>
                <w:lang w:val="en-US"/>
              </w:rPr>
              <w:t xml:space="preserve">.  </w:t>
            </w:r>
            <w:r w:rsidRPr="000D4562">
              <w:rPr>
                <w:lang w:val="en-US"/>
              </w:rPr>
              <w:t xml:space="preserve">Discuss with the group what happened in the book. </w:t>
            </w:r>
            <w:r w:rsidRPr="00DB6FF5">
              <w:rPr>
                <w:lang w:val="en-US"/>
              </w:rPr>
              <w:t xml:space="preserve">Make different questions to find out what is possible and impossible in the story.  For example, “Can we play with a monster in our room as the character in the story?” “No! </w:t>
            </w:r>
            <w:r w:rsidR="00EC1260">
              <w:rPr>
                <w:lang w:val="en-US"/>
              </w:rPr>
              <w:t>R</w:t>
            </w:r>
            <w:r w:rsidRPr="00DB6FF5">
              <w:rPr>
                <w:lang w:val="en-US"/>
              </w:rPr>
              <w:t>ight!  That is impossible!” and continue presenting different situations from the story.  C</w:t>
            </w:r>
            <w:r>
              <w:rPr>
                <w:lang w:val="en-US"/>
              </w:rPr>
              <w:t>ontrast possible and impossible (10 min)</w:t>
            </w:r>
          </w:p>
          <w:p w:rsidR="005518DB" w:rsidRPr="00DB6FF5" w:rsidRDefault="00A31D55" w:rsidP="00EC1260">
            <w:pPr>
              <w:pStyle w:val="Sinespaciado"/>
              <w:numPr>
                <w:ilvl w:val="0"/>
                <w:numId w:val="3"/>
              </w:numPr>
              <w:jc w:val="both"/>
              <w:rPr>
                <w:lang w:val="en-GB"/>
              </w:rPr>
            </w:pPr>
            <w:r w:rsidRPr="00DB6FF5">
              <w:rPr>
                <w:lang w:val="en-GB"/>
              </w:rPr>
              <w:t xml:space="preserve">Give the children some daily and fiction situations and ask if they are possible or impossible.  Introduce the new vocabulary: Will happen, might happen, </w:t>
            </w:r>
            <w:proofErr w:type="gramStart"/>
            <w:r w:rsidRPr="00DB6FF5">
              <w:rPr>
                <w:lang w:val="en-GB"/>
              </w:rPr>
              <w:t>won’t</w:t>
            </w:r>
            <w:proofErr w:type="gramEnd"/>
            <w:r w:rsidRPr="00DB6FF5">
              <w:rPr>
                <w:lang w:val="en-GB"/>
              </w:rPr>
              <w:t xml:space="preserve"> happen</w:t>
            </w:r>
            <w:r w:rsidR="00884F71" w:rsidRPr="00DB6FF5">
              <w:rPr>
                <w:lang w:val="en-GB"/>
              </w:rPr>
              <w:t>.  Make the children realise, through different questions, that the possible events have different possibilities:  some are sure to happen, they will happen; and some can happen but we cannot say that for sure, they might happen.</w:t>
            </w:r>
          </w:p>
          <w:p w:rsidR="00743FBE" w:rsidRPr="00DB6FF5" w:rsidRDefault="00743FBE" w:rsidP="000D4562">
            <w:pPr>
              <w:pStyle w:val="Sinespaciado"/>
              <w:jc w:val="both"/>
              <w:rPr>
                <w:lang w:val="en-GB"/>
              </w:rPr>
            </w:pPr>
            <w:r w:rsidRPr="00DB6FF5">
              <w:rPr>
                <w:lang w:val="en-GB"/>
              </w:rPr>
              <w:t>Examples of Situations: Will an elephant walk in through the classroom door?  A teacher?  A Child?  A mother?  Etc.</w:t>
            </w:r>
          </w:p>
          <w:p w:rsidR="00743FBE" w:rsidRPr="00DB6FF5" w:rsidRDefault="00743FBE" w:rsidP="000D4562">
            <w:pPr>
              <w:pStyle w:val="Sinespaciado"/>
              <w:jc w:val="both"/>
              <w:rPr>
                <w:lang w:val="en-GB"/>
              </w:rPr>
            </w:pPr>
            <w:r w:rsidRPr="00DB6FF5">
              <w:rPr>
                <w:lang w:val="en-GB"/>
              </w:rPr>
              <w:t xml:space="preserve">                                      </w:t>
            </w:r>
            <w:r w:rsidR="00171C30" w:rsidRPr="00DB6FF5">
              <w:rPr>
                <w:lang w:val="en-GB"/>
              </w:rPr>
              <w:t xml:space="preserve">     </w:t>
            </w:r>
            <w:r w:rsidRPr="00DB6FF5">
              <w:rPr>
                <w:lang w:val="en-GB"/>
              </w:rPr>
              <w:t>Will it snow tomorrow in Cali?  Will it be sunny?  Will it rain?</w:t>
            </w:r>
          </w:p>
          <w:p w:rsidR="00743FBE" w:rsidRPr="00DB6FF5" w:rsidRDefault="00743FBE" w:rsidP="000D4562">
            <w:pPr>
              <w:pStyle w:val="Sinespaciado"/>
              <w:jc w:val="both"/>
              <w:rPr>
                <w:lang w:val="en-GB"/>
              </w:rPr>
            </w:pPr>
            <w:r w:rsidRPr="00DB6FF5">
              <w:rPr>
                <w:lang w:val="en-GB"/>
              </w:rPr>
              <w:t xml:space="preserve">                                      </w:t>
            </w:r>
            <w:r w:rsidR="00171C30" w:rsidRPr="00DB6FF5">
              <w:rPr>
                <w:lang w:val="en-GB"/>
              </w:rPr>
              <w:t xml:space="preserve">     </w:t>
            </w:r>
            <w:r w:rsidRPr="00DB6FF5">
              <w:rPr>
                <w:lang w:val="en-GB"/>
              </w:rPr>
              <w:t xml:space="preserve">Will it be dark at lunch time? </w:t>
            </w:r>
          </w:p>
          <w:p w:rsidR="00743FBE" w:rsidRPr="00DB6FF5" w:rsidRDefault="00743FBE" w:rsidP="000D4562">
            <w:pPr>
              <w:pStyle w:val="Sinespaciado"/>
              <w:jc w:val="both"/>
              <w:rPr>
                <w:lang w:val="en-GB"/>
              </w:rPr>
            </w:pPr>
            <w:r w:rsidRPr="00DB6FF5">
              <w:rPr>
                <w:lang w:val="en-GB"/>
              </w:rPr>
              <w:t xml:space="preserve">                                      </w:t>
            </w:r>
            <w:r w:rsidR="00171C30" w:rsidRPr="00DB6FF5">
              <w:rPr>
                <w:lang w:val="en-GB"/>
              </w:rPr>
              <w:t xml:space="preserve">     </w:t>
            </w:r>
            <w:r w:rsidRPr="00DB6FF5">
              <w:rPr>
                <w:lang w:val="en-GB"/>
              </w:rPr>
              <w:t>Will it be your birthday tomorrow?</w:t>
            </w:r>
          </w:p>
          <w:p w:rsidR="00743FBE" w:rsidRPr="00DB6FF5" w:rsidRDefault="00743FBE" w:rsidP="00884F71">
            <w:pPr>
              <w:pStyle w:val="Sinespaciado"/>
              <w:rPr>
                <w:lang w:val="en-GB"/>
              </w:rPr>
            </w:pPr>
            <w:r w:rsidRPr="00DB6FF5">
              <w:rPr>
                <w:lang w:val="en-GB"/>
              </w:rPr>
              <w:t xml:space="preserve">                                      </w:t>
            </w:r>
            <w:r w:rsidR="00171C30" w:rsidRPr="00DB6FF5">
              <w:rPr>
                <w:lang w:val="en-GB"/>
              </w:rPr>
              <w:t xml:space="preserve">     </w:t>
            </w:r>
            <w:r w:rsidR="00216902">
              <w:rPr>
                <w:lang w:val="en-GB"/>
              </w:rPr>
              <w:t xml:space="preserve">    </w:t>
            </w:r>
            <w:r w:rsidRPr="00DB6FF5">
              <w:rPr>
                <w:lang w:val="en-GB"/>
              </w:rPr>
              <w:t>Will it be Christmas tomorrow</w:t>
            </w:r>
            <w:r w:rsidR="00171C30" w:rsidRPr="00DB6FF5">
              <w:rPr>
                <w:lang w:val="en-GB"/>
              </w:rPr>
              <w:t>?</w:t>
            </w:r>
          </w:p>
          <w:p w:rsidR="00171C30" w:rsidRPr="00DB6FF5" w:rsidRDefault="00171C30" w:rsidP="00884F71">
            <w:pPr>
              <w:pStyle w:val="Sinespaciado"/>
              <w:rPr>
                <w:lang w:val="en-GB"/>
              </w:rPr>
            </w:pPr>
            <w:r w:rsidRPr="00DB6FF5">
              <w:rPr>
                <w:lang w:val="en-GB"/>
              </w:rPr>
              <w:t xml:space="preserve">                                           </w:t>
            </w:r>
            <w:r w:rsidR="00216902">
              <w:rPr>
                <w:lang w:val="en-GB"/>
              </w:rPr>
              <w:t xml:space="preserve">    </w:t>
            </w:r>
            <w:r w:rsidR="00760800">
              <w:rPr>
                <w:lang w:val="en-GB"/>
              </w:rPr>
              <w:t>Will teacher Vicky</w:t>
            </w:r>
            <w:r w:rsidRPr="00DB6FF5">
              <w:rPr>
                <w:lang w:val="en-GB"/>
              </w:rPr>
              <w:t xml:space="preserve"> fly to the office?  Walk?  Run?</w:t>
            </w:r>
          </w:p>
          <w:p w:rsidR="00171C30" w:rsidRPr="00DB6FF5" w:rsidRDefault="00171C30" w:rsidP="00884F71">
            <w:pPr>
              <w:pStyle w:val="Sinespaciado"/>
              <w:rPr>
                <w:lang w:val="en-GB"/>
              </w:rPr>
            </w:pPr>
            <w:r w:rsidRPr="00DB6FF5">
              <w:rPr>
                <w:lang w:val="en-GB"/>
              </w:rPr>
              <w:t>Children must try to give a reasonable explanation for their answers</w:t>
            </w:r>
            <w:r w:rsidR="00760800">
              <w:rPr>
                <w:lang w:val="en-GB"/>
              </w:rPr>
              <w:t>.</w:t>
            </w:r>
          </w:p>
          <w:p w:rsidR="00171C30" w:rsidRPr="00DB6FF5" w:rsidRDefault="00171C30" w:rsidP="00884F71">
            <w:pPr>
              <w:pStyle w:val="Sinespaciado"/>
              <w:rPr>
                <w:lang w:val="en-GB"/>
              </w:rPr>
            </w:pPr>
          </w:p>
          <w:p w:rsidR="00EC1260" w:rsidRDefault="00EC1260" w:rsidP="00884F71">
            <w:pPr>
              <w:pStyle w:val="Sinespaciado"/>
              <w:rPr>
                <w:b/>
                <w:u w:val="single"/>
                <w:lang w:val="en-GB"/>
              </w:rPr>
            </w:pPr>
          </w:p>
          <w:p w:rsidR="00743FBE" w:rsidRDefault="00093832" w:rsidP="00EC1260">
            <w:pPr>
              <w:pStyle w:val="Sinespaciado"/>
              <w:jc w:val="both"/>
              <w:rPr>
                <w:lang w:val="en-GB"/>
              </w:rPr>
            </w:pPr>
            <w:r>
              <w:rPr>
                <w:b/>
                <w:u w:val="single"/>
                <w:lang w:val="en-GB"/>
              </w:rPr>
              <w:t xml:space="preserve">Station 2: </w:t>
            </w:r>
            <w:r w:rsidR="00216902" w:rsidRPr="00216902">
              <w:rPr>
                <w:b/>
                <w:u w:val="single"/>
                <w:lang w:val="en-GB"/>
              </w:rPr>
              <w:t>MEASUREMENT</w:t>
            </w:r>
            <w:r w:rsidR="001A6A84">
              <w:rPr>
                <w:b/>
                <w:u w:val="single"/>
                <w:lang w:val="en-GB"/>
              </w:rPr>
              <w:t xml:space="preserve"> </w:t>
            </w:r>
            <w:proofErr w:type="spellStart"/>
            <w:r w:rsidR="001A6A84">
              <w:rPr>
                <w:b/>
                <w:u w:val="single"/>
                <w:lang w:val="en-GB"/>
              </w:rPr>
              <w:t>transdisciplinar</w:t>
            </w:r>
            <w:proofErr w:type="spellEnd"/>
            <w:r>
              <w:rPr>
                <w:b/>
                <w:u w:val="single"/>
                <w:lang w:val="en-GB"/>
              </w:rPr>
              <w:t xml:space="preserve"> (Time,</w:t>
            </w:r>
            <w:r w:rsidR="000222B4">
              <w:rPr>
                <w:b/>
                <w:u w:val="single"/>
                <w:lang w:val="en-GB"/>
              </w:rPr>
              <w:t xml:space="preserve"> with a teacher</w:t>
            </w:r>
            <w:r>
              <w:rPr>
                <w:b/>
                <w:u w:val="single"/>
                <w:lang w:val="en-GB"/>
              </w:rPr>
              <w:t>)</w:t>
            </w:r>
            <w:r w:rsidR="00216902" w:rsidRPr="00EC1260">
              <w:rPr>
                <w:lang w:val="en-GB"/>
              </w:rPr>
              <w:t>.</w:t>
            </w:r>
            <w:r w:rsidR="00760800" w:rsidRPr="00EC1260">
              <w:rPr>
                <w:lang w:val="en-GB"/>
              </w:rPr>
              <w:t xml:space="preserve">  </w:t>
            </w:r>
            <w:r w:rsidR="00760800" w:rsidRPr="00760800">
              <w:rPr>
                <w:lang w:val="en-GB"/>
              </w:rPr>
              <w:t>Materials:</w:t>
            </w:r>
            <w:r w:rsidR="00587BAD">
              <w:rPr>
                <w:lang w:val="en-GB"/>
              </w:rPr>
              <w:t xml:space="preserve"> </w:t>
            </w:r>
            <w:r w:rsidR="00246EA7">
              <w:rPr>
                <w:lang w:val="en-GB"/>
              </w:rPr>
              <w:t>Two candles, same length</w:t>
            </w:r>
            <w:r w:rsidR="00760800">
              <w:rPr>
                <w:lang w:val="en-GB"/>
              </w:rPr>
              <w:t>.</w:t>
            </w:r>
          </w:p>
          <w:p w:rsidR="00246EA7" w:rsidRDefault="00F039DA" w:rsidP="00EC1260">
            <w:pPr>
              <w:pStyle w:val="Sinespaciado"/>
              <w:jc w:val="both"/>
              <w:rPr>
                <w:lang w:val="en-GB"/>
              </w:rPr>
            </w:pPr>
            <w:r>
              <w:rPr>
                <w:lang w:val="en-GB"/>
              </w:rPr>
              <w:lastRenderedPageBreak/>
              <w:t xml:space="preserve">Ask children </w:t>
            </w:r>
            <w:r w:rsidR="00246EA7">
              <w:rPr>
                <w:lang w:val="en-GB"/>
              </w:rPr>
              <w:t xml:space="preserve">about </w:t>
            </w:r>
            <w:r>
              <w:rPr>
                <w:lang w:val="en-GB"/>
              </w:rPr>
              <w:t>how they think we can measure different moments</w:t>
            </w:r>
            <w:r w:rsidR="00A941FF">
              <w:rPr>
                <w:lang w:val="en-GB"/>
              </w:rPr>
              <w:t>/events</w:t>
            </w:r>
            <w:r w:rsidR="000E663F">
              <w:rPr>
                <w:lang w:val="en-GB"/>
              </w:rPr>
              <w:t>/actions</w:t>
            </w:r>
            <w:r>
              <w:rPr>
                <w:lang w:val="en-GB"/>
              </w:rPr>
              <w:t xml:space="preserve"> from the daily routine.  Which ones are longer, which are shorter, how we can compare the length of those moments</w:t>
            </w:r>
            <w:r w:rsidR="00A941FF">
              <w:rPr>
                <w:lang w:val="en-GB"/>
              </w:rPr>
              <w:t>/events</w:t>
            </w:r>
            <w:r w:rsidR="000E663F">
              <w:rPr>
                <w:lang w:val="en-GB"/>
              </w:rPr>
              <w:t>/</w:t>
            </w:r>
            <w:proofErr w:type="gramStart"/>
            <w:r w:rsidR="000E663F">
              <w:rPr>
                <w:lang w:val="en-GB"/>
              </w:rPr>
              <w:t>actions</w:t>
            </w:r>
            <w:r>
              <w:rPr>
                <w:lang w:val="en-GB"/>
              </w:rPr>
              <w:t>.</w:t>
            </w:r>
            <w:proofErr w:type="gramEnd"/>
            <w:r>
              <w:rPr>
                <w:lang w:val="en-GB"/>
              </w:rPr>
              <w:t xml:space="preserve"> </w:t>
            </w:r>
            <w:r w:rsidR="00246EA7">
              <w:rPr>
                <w:lang w:val="en-GB"/>
              </w:rPr>
              <w:t xml:space="preserve"> What we can use to measure time.  </w:t>
            </w:r>
            <w:r>
              <w:rPr>
                <w:lang w:val="en-GB"/>
              </w:rPr>
              <w:t>Afterwards, invite them to make an experiment</w:t>
            </w:r>
            <w:r w:rsidR="00246EA7">
              <w:rPr>
                <w:lang w:val="en-GB"/>
              </w:rPr>
              <w:t xml:space="preserve"> with two candles</w:t>
            </w:r>
            <w:r>
              <w:rPr>
                <w:lang w:val="en-GB"/>
              </w:rPr>
              <w:t xml:space="preserve">: </w:t>
            </w:r>
            <w:r w:rsidR="00246EA7">
              <w:rPr>
                <w:lang w:val="en-GB"/>
              </w:rPr>
              <w:t xml:space="preserve"> </w:t>
            </w:r>
          </w:p>
          <w:p w:rsidR="000E663F" w:rsidRDefault="00246EA7" w:rsidP="000E663F">
            <w:pPr>
              <w:pStyle w:val="Sinespaciado"/>
              <w:numPr>
                <w:ilvl w:val="0"/>
                <w:numId w:val="4"/>
              </w:numPr>
              <w:jc w:val="both"/>
              <w:rPr>
                <w:lang w:val="en-GB"/>
              </w:rPr>
            </w:pPr>
            <w:r>
              <w:rPr>
                <w:lang w:val="en-GB"/>
              </w:rPr>
              <w:t>Put one candle close to a wall and draw a dot on the wall where the upper part of the candle is, then put the other candle close to the first one and draw the dot on the wall where the second one is too.  Ask two children to go to different places from the school, one must go to a near place and the othe</w:t>
            </w:r>
            <w:r w:rsidR="00A941FF">
              <w:rPr>
                <w:lang w:val="en-GB"/>
              </w:rPr>
              <w:t xml:space="preserve">r must go to a further place, </w:t>
            </w:r>
            <w:r w:rsidR="000E663F">
              <w:rPr>
                <w:lang w:val="en-GB"/>
              </w:rPr>
              <w:t xml:space="preserve">this last one </w:t>
            </w:r>
            <w:r w:rsidR="00A941FF">
              <w:rPr>
                <w:lang w:val="en-GB"/>
              </w:rPr>
              <w:t xml:space="preserve">could be out of </w:t>
            </w:r>
            <w:r w:rsidR="000E663F">
              <w:rPr>
                <w:lang w:val="en-GB"/>
              </w:rPr>
              <w:t>P</w:t>
            </w:r>
            <w:r w:rsidR="00A941FF">
              <w:rPr>
                <w:lang w:val="en-GB"/>
              </w:rPr>
              <w:t>re-primary</w:t>
            </w:r>
            <w:r w:rsidR="000E663F">
              <w:rPr>
                <w:lang w:val="en-GB"/>
              </w:rPr>
              <w:t xml:space="preserve"> section</w:t>
            </w:r>
            <w:r w:rsidR="00A941FF">
              <w:rPr>
                <w:lang w:val="en-GB"/>
              </w:rPr>
              <w:t xml:space="preserve">.  At the same time ask the two </w:t>
            </w:r>
            <w:r w:rsidR="00DF4CA7">
              <w:rPr>
                <w:lang w:val="en-GB"/>
              </w:rPr>
              <w:t xml:space="preserve">volunteers </w:t>
            </w:r>
            <w:r w:rsidR="00A941FF">
              <w:rPr>
                <w:lang w:val="en-GB"/>
              </w:rPr>
              <w:t>to go to those places just walking slowly.  As soon as each child shows up in the classroom blow out the flame and draw a dot</w:t>
            </w:r>
            <w:r>
              <w:rPr>
                <w:lang w:val="en-GB"/>
              </w:rPr>
              <w:t xml:space="preserve"> </w:t>
            </w:r>
            <w:r w:rsidR="00A941FF">
              <w:rPr>
                <w:lang w:val="en-GB"/>
              </w:rPr>
              <w:t xml:space="preserve">on the wall where the top of the candle is now.  Have children compare </w:t>
            </w:r>
            <w:r w:rsidR="00DF4CA7">
              <w:rPr>
                <w:lang w:val="en-GB"/>
              </w:rPr>
              <w:t xml:space="preserve">the two candles.  Ask </w:t>
            </w:r>
            <w:proofErr w:type="spellStart"/>
            <w:r w:rsidR="00DF4CA7">
              <w:rPr>
                <w:lang w:val="en-GB"/>
              </w:rPr>
              <w:t>chn</w:t>
            </w:r>
            <w:proofErr w:type="spellEnd"/>
            <w:r w:rsidR="00DF4CA7">
              <w:rPr>
                <w:lang w:val="en-GB"/>
              </w:rPr>
              <w:t xml:space="preserve">: </w:t>
            </w:r>
            <w:r w:rsidR="00A941FF">
              <w:rPr>
                <w:lang w:val="en-GB"/>
              </w:rPr>
              <w:t>which candle</w:t>
            </w:r>
            <w:r w:rsidR="00270832">
              <w:rPr>
                <w:lang w:val="en-GB"/>
              </w:rPr>
              <w:t xml:space="preserve"> g</w:t>
            </w:r>
            <w:r w:rsidR="00DF4CA7">
              <w:rPr>
                <w:lang w:val="en-GB"/>
              </w:rPr>
              <w:t>o</w:t>
            </w:r>
            <w:r w:rsidR="00270832">
              <w:rPr>
                <w:lang w:val="en-GB"/>
              </w:rPr>
              <w:t>t smaller</w:t>
            </w:r>
            <w:r w:rsidR="00DF4CA7">
              <w:rPr>
                <w:lang w:val="en-GB"/>
              </w:rPr>
              <w:t>?</w:t>
            </w:r>
            <w:proofErr w:type="gramStart"/>
            <w:r w:rsidR="00DF4CA7">
              <w:rPr>
                <w:lang w:val="en-GB"/>
              </w:rPr>
              <w:t>,  which</w:t>
            </w:r>
            <w:proofErr w:type="gramEnd"/>
            <w:r w:rsidR="00DF4CA7">
              <w:rPr>
                <w:lang w:val="en-GB"/>
              </w:rPr>
              <w:t xml:space="preserve"> is longer? </w:t>
            </w:r>
            <w:proofErr w:type="gramStart"/>
            <w:r w:rsidR="00DF4CA7">
              <w:rPr>
                <w:lang w:val="en-GB"/>
              </w:rPr>
              <w:t>why</w:t>
            </w:r>
            <w:proofErr w:type="gramEnd"/>
            <w:r w:rsidR="00DF4CA7">
              <w:rPr>
                <w:lang w:val="en-GB"/>
              </w:rPr>
              <w:t xml:space="preserve">?. </w:t>
            </w:r>
            <w:r w:rsidR="000E663F">
              <w:rPr>
                <w:lang w:val="en-GB"/>
              </w:rPr>
              <w:t>Have them come to the conclusion that this is a way to measure time (non standard unit).</w:t>
            </w:r>
          </w:p>
          <w:p w:rsidR="00F039DA" w:rsidRPr="00660DE8" w:rsidRDefault="00DF4CA7" w:rsidP="000E663F">
            <w:pPr>
              <w:pStyle w:val="Sinespaciado"/>
              <w:numPr>
                <w:ilvl w:val="0"/>
                <w:numId w:val="4"/>
              </w:numPr>
              <w:jc w:val="both"/>
              <w:rPr>
                <w:i/>
                <w:lang w:val="en-GB"/>
              </w:rPr>
            </w:pPr>
            <w:r>
              <w:rPr>
                <w:lang w:val="en-GB"/>
              </w:rPr>
              <w:t xml:space="preserve"> </w:t>
            </w:r>
            <w:r w:rsidR="000E663F">
              <w:rPr>
                <w:lang w:val="en-GB"/>
              </w:rPr>
              <w:t xml:space="preserve">With the whole group light a candle as soon the short recess starts and mark it on the wall, then blow out the candle when it finishes.  Do the same with the other candle to measure long recess.  Compare the two candles after long recess.  </w:t>
            </w:r>
            <w:r w:rsidR="00660DE8">
              <w:rPr>
                <w:lang w:val="en-GB"/>
              </w:rPr>
              <w:t xml:space="preserve">NOTE: As they already have a general idea about the use of the clock, use it to measure the length of the different activities, making the time vocabulary simple, for example: </w:t>
            </w:r>
            <w:r w:rsidR="00660DE8" w:rsidRPr="00660DE8">
              <w:rPr>
                <w:i/>
                <w:lang w:val="en-GB"/>
              </w:rPr>
              <w:t xml:space="preserve">when the </w:t>
            </w:r>
            <w:r w:rsidR="00660DE8" w:rsidRPr="00660DE8">
              <w:rPr>
                <w:b/>
                <w:i/>
                <w:lang w:val="en-GB"/>
              </w:rPr>
              <w:t>long hand</w:t>
            </w:r>
            <w:r w:rsidR="00660DE8" w:rsidRPr="00660DE8">
              <w:rPr>
                <w:i/>
                <w:lang w:val="en-GB"/>
              </w:rPr>
              <w:t xml:space="preserve"> goes to number 10 you must finish your work!</w:t>
            </w:r>
            <w:r w:rsidR="00660DE8">
              <w:rPr>
                <w:i/>
                <w:lang w:val="en-GB"/>
              </w:rPr>
              <w:t xml:space="preserve"> </w:t>
            </w:r>
            <w:r w:rsidR="00660DE8">
              <w:rPr>
                <w:lang w:val="en-GB"/>
              </w:rPr>
              <w:t>Explain to them that the clock is the mo</w:t>
            </w:r>
            <w:r w:rsidR="001A6A84">
              <w:rPr>
                <w:lang w:val="en-GB"/>
              </w:rPr>
              <w:t>st</w:t>
            </w:r>
            <w:r w:rsidR="00660DE8">
              <w:rPr>
                <w:lang w:val="en-GB"/>
              </w:rPr>
              <w:t xml:space="preserve"> common standard unit of measuring time.</w:t>
            </w:r>
          </w:p>
          <w:p w:rsidR="00093832" w:rsidRDefault="00093832" w:rsidP="00884F71">
            <w:pPr>
              <w:pStyle w:val="Sinespaciado"/>
              <w:rPr>
                <w:b/>
                <w:u w:val="single"/>
                <w:lang w:val="en-GB"/>
              </w:rPr>
            </w:pPr>
          </w:p>
          <w:p w:rsidR="00093832" w:rsidRDefault="00093832" w:rsidP="001A6A84">
            <w:pPr>
              <w:pStyle w:val="Sinespaciado"/>
              <w:rPr>
                <w:lang w:val="en-GB"/>
              </w:rPr>
            </w:pPr>
            <w:r>
              <w:rPr>
                <w:b/>
                <w:u w:val="single"/>
                <w:lang w:val="en-GB"/>
              </w:rPr>
              <w:t>Station 3: MEASUREMENT (Length</w:t>
            </w:r>
            <w:proofErr w:type="gramStart"/>
            <w:r>
              <w:rPr>
                <w:b/>
                <w:u w:val="single"/>
                <w:lang w:val="en-GB"/>
              </w:rPr>
              <w:t xml:space="preserve">, </w:t>
            </w:r>
            <w:r w:rsidR="00EC1260">
              <w:rPr>
                <w:b/>
                <w:u w:val="single"/>
                <w:lang w:val="en-GB"/>
              </w:rPr>
              <w:t xml:space="preserve"> </w:t>
            </w:r>
            <w:r>
              <w:rPr>
                <w:b/>
                <w:u w:val="single"/>
                <w:lang w:val="en-GB"/>
              </w:rPr>
              <w:t>independent</w:t>
            </w:r>
            <w:proofErr w:type="gramEnd"/>
            <w:r>
              <w:rPr>
                <w:b/>
                <w:u w:val="single"/>
                <w:lang w:val="en-GB"/>
              </w:rPr>
              <w:t>).</w:t>
            </w:r>
            <w:r w:rsidRPr="000222B4">
              <w:rPr>
                <w:b/>
                <w:lang w:val="en-GB"/>
              </w:rPr>
              <w:t xml:space="preserve"> </w:t>
            </w:r>
            <w:r w:rsidR="000222B4" w:rsidRPr="000222B4">
              <w:rPr>
                <w:b/>
                <w:lang w:val="en-GB"/>
              </w:rPr>
              <w:t xml:space="preserve"> </w:t>
            </w:r>
            <w:r w:rsidR="001A6A84" w:rsidRPr="001A6A84">
              <w:rPr>
                <w:lang w:val="en-GB"/>
              </w:rPr>
              <w:t>Materials</w:t>
            </w:r>
            <w:r w:rsidR="001A6A84">
              <w:rPr>
                <w:lang w:val="en-GB"/>
              </w:rPr>
              <w:t>: length worksheet, clips.</w:t>
            </w:r>
          </w:p>
          <w:p w:rsidR="001A6A84" w:rsidRPr="001A6A84" w:rsidRDefault="001A6A84" w:rsidP="001A6A84">
            <w:pPr>
              <w:pStyle w:val="Sinespaciado"/>
              <w:rPr>
                <w:lang w:val="en-GB"/>
              </w:rPr>
            </w:pPr>
            <w:r>
              <w:rPr>
                <w:lang w:val="en-GB"/>
              </w:rPr>
              <w:t xml:space="preserve">Give out the worksheet. The </w:t>
            </w:r>
            <w:proofErr w:type="spellStart"/>
            <w:r>
              <w:rPr>
                <w:lang w:val="en-GB"/>
              </w:rPr>
              <w:t>chn</w:t>
            </w:r>
            <w:proofErr w:type="spellEnd"/>
            <w:r>
              <w:rPr>
                <w:lang w:val="en-GB"/>
              </w:rPr>
              <w:t xml:space="preserve"> have to measure some parts of the body with the clips and record it.</w:t>
            </w:r>
          </w:p>
          <w:p w:rsidR="00093832" w:rsidRDefault="00093832" w:rsidP="00884F71">
            <w:pPr>
              <w:pStyle w:val="Sinespaciado"/>
              <w:rPr>
                <w:b/>
                <w:u w:val="single"/>
                <w:lang w:val="en-GB"/>
              </w:rPr>
            </w:pPr>
          </w:p>
          <w:p w:rsidR="001A6A84" w:rsidRPr="00760800" w:rsidRDefault="00093832" w:rsidP="001A6A84">
            <w:pPr>
              <w:pStyle w:val="Sinespaciado"/>
              <w:rPr>
                <w:lang w:val="en-GB"/>
              </w:rPr>
            </w:pPr>
            <w:r>
              <w:rPr>
                <w:b/>
                <w:u w:val="single"/>
                <w:lang w:val="en-GB"/>
              </w:rPr>
              <w:t>Station 4: SHAPE &amp; SPACE (</w:t>
            </w:r>
            <w:r w:rsidR="001A6A84">
              <w:rPr>
                <w:b/>
                <w:u w:val="single"/>
                <w:lang w:val="en-GB"/>
              </w:rPr>
              <w:t>Positions</w:t>
            </w:r>
            <w:r>
              <w:rPr>
                <w:b/>
                <w:u w:val="single"/>
                <w:lang w:val="en-GB"/>
              </w:rPr>
              <w:t>, independent).</w:t>
            </w:r>
            <w:r w:rsidR="000222B4" w:rsidRPr="00EC1260">
              <w:rPr>
                <w:lang w:val="en-GB"/>
              </w:rPr>
              <w:t xml:space="preserve"> </w:t>
            </w:r>
            <w:r w:rsidR="00587BAD" w:rsidRPr="00EC1260">
              <w:rPr>
                <w:lang w:val="en-GB"/>
              </w:rPr>
              <w:t xml:space="preserve"> </w:t>
            </w:r>
            <w:r w:rsidR="00EC1260">
              <w:rPr>
                <w:lang w:val="en-GB"/>
              </w:rPr>
              <w:t xml:space="preserve"> </w:t>
            </w:r>
            <w:r w:rsidR="001A6A84">
              <w:rPr>
                <w:lang w:val="en-GB"/>
              </w:rPr>
              <w:t>Materials:  Positions worksheet, pencil case</w:t>
            </w:r>
            <w:r w:rsidR="001A6A84" w:rsidRPr="00760800">
              <w:rPr>
                <w:lang w:val="en-GB"/>
              </w:rPr>
              <w:t>.</w:t>
            </w:r>
          </w:p>
          <w:p w:rsidR="001A6A84" w:rsidRPr="000222B4" w:rsidRDefault="001A6A84" w:rsidP="001A6A84">
            <w:pPr>
              <w:pStyle w:val="Sinespaciado"/>
              <w:rPr>
                <w:lang w:val="en-GB"/>
              </w:rPr>
            </w:pPr>
            <w:r>
              <w:rPr>
                <w:lang w:val="en-GB"/>
              </w:rPr>
              <w:t xml:space="preserve">Give out the worksheet, the </w:t>
            </w:r>
            <w:proofErr w:type="spellStart"/>
            <w:r>
              <w:rPr>
                <w:lang w:val="en-GB"/>
              </w:rPr>
              <w:t>chn</w:t>
            </w:r>
            <w:proofErr w:type="spellEnd"/>
            <w:r>
              <w:rPr>
                <w:lang w:val="en-GB"/>
              </w:rPr>
              <w:t xml:space="preserve"> have follow the instructions to review </w:t>
            </w:r>
            <w:r w:rsidR="007E2102">
              <w:rPr>
                <w:i/>
                <w:lang w:val="en-GB"/>
              </w:rPr>
              <w:t>i</w:t>
            </w:r>
            <w:r w:rsidRPr="000222B4">
              <w:rPr>
                <w:i/>
                <w:lang w:val="en-GB"/>
              </w:rPr>
              <w:t xml:space="preserve">n-on-under </w:t>
            </w:r>
            <w:r>
              <w:rPr>
                <w:lang w:val="en-GB"/>
              </w:rPr>
              <w:t>positions.</w:t>
            </w:r>
          </w:p>
          <w:p w:rsidR="00093832" w:rsidRPr="00587BAD" w:rsidRDefault="00093832" w:rsidP="001A6A84">
            <w:pPr>
              <w:pStyle w:val="Sinespaciado"/>
              <w:jc w:val="both"/>
              <w:rPr>
                <w:sz w:val="24"/>
                <w:lang w:val="en-GB"/>
              </w:rPr>
            </w:pPr>
          </w:p>
          <w:p w:rsidR="00093832" w:rsidRDefault="00093832" w:rsidP="00093832">
            <w:pPr>
              <w:pStyle w:val="Sinespaciado"/>
              <w:rPr>
                <w:b/>
                <w:u w:val="single"/>
                <w:lang w:val="en-GB"/>
              </w:rPr>
            </w:pPr>
          </w:p>
          <w:p w:rsidR="00093832" w:rsidRPr="00587BAD" w:rsidRDefault="00093832" w:rsidP="00093832">
            <w:pPr>
              <w:pStyle w:val="Sinespaciado"/>
              <w:rPr>
                <w:lang w:val="en-GB"/>
              </w:rPr>
            </w:pPr>
            <w:r>
              <w:rPr>
                <w:b/>
                <w:u w:val="single"/>
                <w:lang w:val="en-GB"/>
              </w:rPr>
              <w:t>Station 5: NUMBER (Identify 1-20, independent).</w:t>
            </w:r>
            <w:r w:rsidR="00587BAD" w:rsidRPr="00EC1260">
              <w:rPr>
                <w:lang w:val="en-GB"/>
              </w:rPr>
              <w:t xml:space="preserve"> </w:t>
            </w:r>
            <w:r w:rsidR="00EC1260" w:rsidRPr="00EC1260">
              <w:rPr>
                <w:lang w:val="en-GB"/>
              </w:rPr>
              <w:t xml:space="preserve"> </w:t>
            </w:r>
            <w:r w:rsidR="00EC1260">
              <w:rPr>
                <w:lang w:val="en-GB"/>
              </w:rPr>
              <w:t xml:space="preserve"> </w:t>
            </w:r>
            <w:r w:rsidR="00587BAD">
              <w:rPr>
                <w:lang w:val="en-GB"/>
              </w:rPr>
              <w:t>Maths book, printed numbers in a strip of paper, scissors, glue stick, pencil case.</w:t>
            </w:r>
          </w:p>
          <w:p w:rsidR="00093832" w:rsidRDefault="00093832" w:rsidP="00884F71">
            <w:pPr>
              <w:pStyle w:val="Sinespaciado"/>
              <w:rPr>
                <w:b/>
                <w:u w:val="single"/>
                <w:lang w:val="en-GB"/>
              </w:rPr>
            </w:pPr>
          </w:p>
          <w:p w:rsidR="00093832" w:rsidRDefault="00093832" w:rsidP="00884F71">
            <w:pPr>
              <w:pStyle w:val="Sinespaciado"/>
              <w:rPr>
                <w:b/>
                <w:u w:val="single"/>
                <w:lang w:val="en-GB"/>
              </w:rPr>
            </w:pPr>
          </w:p>
          <w:p w:rsidR="00093832" w:rsidRPr="00216902" w:rsidRDefault="00093832" w:rsidP="00884F71">
            <w:pPr>
              <w:pStyle w:val="Sinespaciado"/>
              <w:rPr>
                <w:b/>
                <w:u w:val="single"/>
                <w:lang w:val="en-GB"/>
              </w:rPr>
            </w:pPr>
          </w:p>
        </w:tc>
      </w:tr>
      <w:tr w:rsidR="0080256E" w:rsidRPr="00A7565C" w:rsidTr="00EC1260">
        <w:trPr>
          <w:trHeight w:val="720"/>
        </w:trPr>
        <w:tc>
          <w:tcPr>
            <w:tcW w:w="11199" w:type="dxa"/>
            <w:gridSpan w:val="12"/>
          </w:tcPr>
          <w:p w:rsidR="0080256E" w:rsidRPr="00EC1260" w:rsidRDefault="00EC1260" w:rsidP="00DF4CA7">
            <w:pPr>
              <w:pStyle w:val="Sinespaciado"/>
              <w:rPr>
                <w:lang w:val="en-GB"/>
              </w:rPr>
            </w:pPr>
            <w:r w:rsidRPr="00EC1260">
              <w:rPr>
                <w:b/>
                <w:lang w:val="en-GB"/>
              </w:rPr>
              <w:lastRenderedPageBreak/>
              <w:t xml:space="preserve">Tier 1 </w:t>
            </w:r>
            <w:r w:rsidR="00DF4CA7">
              <w:rPr>
                <w:b/>
                <w:lang w:val="en-GB"/>
              </w:rPr>
              <w:t xml:space="preserve"> n</w:t>
            </w:r>
            <w:r w:rsidRPr="00EC1260">
              <w:rPr>
                <w:b/>
                <w:lang w:val="en-GB"/>
              </w:rPr>
              <w:t>umber:</w:t>
            </w:r>
            <w:r>
              <w:rPr>
                <w:lang w:val="en-GB"/>
              </w:rPr>
              <w:t xml:space="preserve">  </w:t>
            </w:r>
            <w:r w:rsidR="005B7F98">
              <w:rPr>
                <w:lang w:val="en-GB"/>
              </w:rPr>
              <w:t>numbers 10-20</w:t>
            </w:r>
          </w:p>
        </w:tc>
      </w:tr>
      <w:tr w:rsidR="00EC1260" w:rsidRPr="00A7565C" w:rsidTr="00EC1260">
        <w:trPr>
          <w:trHeight w:val="720"/>
        </w:trPr>
        <w:tc>
          <w:tcPr>
            <w:tcW w:w="11199" w:type="dxa"/>
            <w:gridSpan w:val="12"/>
          </w:tcPr>
          <w:p w:rsidR="00EC1260" w:rsidRPr="005B7F98" w:rsidRDefault="00EC1260" w:rsidP="00DF4CA7">
            <w:pPr>
              <w:pStyle w:val="Sinespaciado"/>
              <w:rPr>
                <w:lang w:val="en-GB"/>
              </w:rPr>
            </w:pPr>
            <w:r w:rsidRPr="00EC1260">
              <w:rPr>
                <w:b/>
                <w:lang w:val="en-GB"/>
              </w:rPr>
              <w:t xml:space="preserve">Tier 2 </w:t>
            </w:r>
            <w:r w:rsidR="00DF4CA7">
              <w:rPr>
                <w:b/>
                <w:lang w:val="en-GB"/>
              </w:rPr>
              <w:t xml:space="preserve"> n</w:t>
            </w:r>
            <w:r w:rsidRPr="00EC1260">
              <w:rPr>
                <w:b/>
                <w:lang w:val="en-GB"/>
              </w:rPr>
              <w:t>umber:</w:t>
            </w:r>
            <w:r w:rsidR="005B7F98">
              <w:rPr>
                <w:b/>
                <w:lang w:val="en-GB"/>
              </w:rPr>
              <w:t xml:space="preserve"> </w:t>
            </w:r>
            <w:r w:rsidR="005B7F98">
              <w:rPr>
                <w:lang w:val="en-GB"/>
              </w:rPr>
              <w:t xml:space="preserve"> numbers 5-15</w:t>
            </w:r>
          </w:p>
        </w:tc>
      </w:tr>
      <w:tr w:rsidR="00EC1260" w:rsidRPr="00A7565C" w:rsidTr="00EC1260">
        <w:trPr>
          <w:trHeight w:val="720"/>
        </w:trPr>
        <w:tc>
          <w:tcPr>
            <w:tcW w:w="11199" w:type="dxa"/>
            <w:gridSpan w:val="12"/>
          </w:tcPr>
          <w:p w:rsidR="00EC1260" w:rsidRPr="00EC1260" w:rsidRDefault="00EC1260" w:rsidP="00DF4CA7">
            <w:pPr>
              <w:pStyle w:val="Sinespaciado"/>
              <w:rPr>
                <w:b/>
                <w:lang w:val="en-GB"/>
              </w:rPr>
            </w:pPr>
            <w:r w:rsidRPr="00EC1260">
              <w:rPr>
                <w:b/>
                <w:lang w:val="en-GB"/>
              </w:rPr>
              <w:t xml:space="preserve">Tier 3 </w:t>
            </w:r>
            <w:r w:rsidR="00DF4CA7">
              <w:rPr>
                <w:b/>
                <w:lang w:val="en-GB"/>
              </w:rPr>
              <w:t xml:space="preserve"> n</w:t>
            </w:r>
            <w:r w:rsidRPr="00EC1260">
              <w:rPr>
                <w:b/>
                <w:lang w:val="en-GB"/>
              </w:rPr>
              <w:t>umber:</w:t>
            </w:r>
            <w:r w:rsidR="005B7F98">
              <w:rPr>
                <w:b/>
                <w:lang w:val="en-GB"/>
              </w:rPr>
              <w:t xml:space="preserve">  </w:t>
            </w:r>
            <w:r w:rsidR="005B7F98" w:rsidRPr="005B7F98">
              <w:rPr>
                <w:lang w:val="en-GB"/>
              </w:rPr>
              <w:t>numbers 1-10</w:t>
            </w:r>
            <w:r w:rsidR="005B7F98">
              <w:rPr>
                <w:b/>
                <w:lang w:val="en-GB"/>
              </w:rPr>
              <w:t xml:space="preserve"> </w:t>
            </w: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D3" w:rsidRDefault="00166BD3" w:rsidP="001C6238">
      <w:pPr>
        <w:spacing w:after="0" w:line="240" w:lineRule="auto"/>
      </w:pPr>
      <w:r>
        <w:separator/>
      </w:r>
    </w:p>
  </w:endnote>
  <w:endnote w:type="continuationSeparator" w:id="0">
    <w:p w:rsidR="00166BD3" w:rsidRDefault="00166BD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D3" w:rsidRDefault="00166BD3" w:rsidP="001C6238">
      <w:pPr>
        <w:spacing w:after="0" w:line="240" w:lineRule="auto"/>
      </w:pPr>
      <w:r>
        <w:separator/>
      </w:r>
    </w:p>
  </w:footnote>
  <w:footnote w:type="continuationSeparator" w:id="0">
    <w:p w:rsidR="00166BD3" w:rsidRDefault="00166BD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alt="http://centros3.pntic.mec.es/~sanped14/recetas/manzana.jpg" style="width:28.55pt;height:33.3pt;visibility:visible;mso-wrap-style:square" o:bullet="t">
        <v:imagedata r:id="rId1" o:title="manzana"/>
      </v:shape>
    </w:pict>
  </w:numPicBullet>
  <w:abstractNum w:abstractNumId="0">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1">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52C6C"/>
    <w:rsid w:val="00063A4A"/>
    <w:rsid w:val="00093832"/>
    <w:rsid w:val="000D4562"/>
    <w:rsid w:val="000E663F"/>
    <w:rsid w:val="00113E74"/>
    <w:rsid w:val="00166BD3"/>
    <w:rsid w:val="00171C30"/>
    <w:rsid w:val="0018573B"/>
    <w:rsid w:val="001A0619"/>
    <w:rsid w:val="001A2FEE"/>
    <w:rsid w:val="001A6A84"/>
    <w:rsid w:val="001A6B9B"/>
    <w:rsid w:val="001A74F5"/>
    <w:rsid w:val="001C6238"/>
    <w:rsid w:val="00206446"/>
    <w:rsid w:val="00216902"/>
    <w:rsid w:val="0021744B"/>
    <w:rsid w:val="00245C00"/>
    <w:rsid w:val="00246EA7"/>
    <w:rsid w:val="00256765"/>
    <w:rsid w:val="00270832"/>
    <w:rsid w:val="002C7FA7"/>
    <w:rsid w:val="002D081E"/>
    <w:rsid w:val="002E3F4B"/>
    <w:rsid w:val="002F2BD9"/>
    <w:rsid w:val="002F4B32"/>
    <w:rsid w:val="00336BC2"/>
    <w:rsid w:val="00340A2B"/>
    <w:rsid w:val="00366713"/>
    <w:rsid w:val="00375E4E"/>
    <w:rsid w:val="003876E2"/>
    <w:rsid w:val="00444F69"/>
    <w:rsid w:val="00454B16"/>
    <w:rsid w:val="00491317"/>
    <w:rsid w:val="004A141F"/>
    <w:rsid w:val="00517BEB"/>
    <w:rsid w:val="00533200"/>
    <w:rsid w:val="00536E35"/>
    <w:rsid w:val="00546A2A"/>
    <w:rsid w:val="005518DB"/>
    <w:rsid w:val="005650E7"/>
    <w:rsid w:val="00584EDA"/>
    <w:rsid w:val="00587BAD"/>
    <w:rsid w:val="005B58D4"/>
    <w:rsid w:val="005B5954"/>
    <w:rsid w:val="005B7F98"/>
    <w:rsid w:val="005C3779"/>
    <w:rsid w:val="00660DE8"/>
    <w:rsid w:val="0067753B"/>
    <w:rsid w:val="006B597B"/>
    <w:rsid w:val="006B67C1"/>
    <w:rsid w:val="006F01CC"/>
    <w:rsid w:val="006F03D5"/>
    <w:rsid w:val="00706028"/>
    <w:rsid w:val="00734D1B"/>
    <w:rsid w:val="00743FBE"/>
    <w:rsid w:val="00744093"/>
    <w:rsid w:val="00760800"/>
    <w:rsid w:val="0077504E"/>
    <w:rsid w:val="007864D7"/>
    <w:rsid w:val="007910F8"/>
    <w:rsid w:val="00795528"/>
    <w:rsid w:val="00796FD9"/>
    <w:rsid w:val="007D67CD"/>
    <w:rsid w:val="007E2102"/>
    <w:rsid w:val="007F4D1D"/>
    <w:rsid w:val="0080256E"/>
    <w:rsid w:val="00807390"/>
    <w:rsid w:val="00847570"/>
    <w:rsid w:val="0085348E"/>
    <w:rsid w:val="008822C8"/>
    <w:rsid w:val="00884F71"/>
    <w:rsid w:val="00887C1C"/>
    <w:rsid w:val="008B7EEC"/>
    <w:rsid w:val="008C2CD5"/>
    <w:rsid w:val="00902341"/>
    <w:rsid w:val="009176BC"/>
    <w:rsid w:val="00922918"/>
    <w:rsid w:val="00933075"/>
    <w:rsid w:val="009340E7"/>
    <w:rsid w:val="009661EC"/>
    <w:rsid w:val="00970F97"/>
    <w:rsid w:val="009772C1"/>
    <w:rsid w:val="00986230"/>
    <w:rsid w:val="00996666"/>
    <w:rsid w:val="009A3E65"/>
    <w:rsid w:val="009D3E7D"/>
    <w:rsid w:val="00A136A2"/>
    <w:rsid w:val="00A31D55"/>
    <w:rsid w:val="00A36602"/>
    <w:rsid w:val="00A50C6B"/>
    <w:rsid w:val="00A5492B"/>
    <w:rsid w:val="00A7565C"/>
    <w:rsid w:val="00A9309F"/>
    <w:rsid w:val="00A941FF"/>
    <w:rsid w:val="00A97F69"/>
    <w:rsid w:val="00AB3D3A"/>
    <w:rsid w:val="00AB5AC1"/>
    <w:rsid w:val="00AC24DE"/>
    <w:rsid w:val="00AE210E"/>
    <w:rsid w:val="00AF07BE"/>
    <w:rsid w:val="00AF57EC"/>
    <w:rsid w:val="00B07F0E"/>
    <w:rsid w:val="00B37281"/>
    <w:rsid w:val="00B57B1C"/>
    <w:rsid w:val="00B72BA3"/>
    <w:rsid w:val="00B742F3"/>
    <w:rsid w:val="00B8591B"/>
    <w:rsid w:val="00B85E77"/>
    <w:rsid w:val="00BE49EA"/>
    <w:rsid w:val="00BF1380"/>
    <w:rsid w:val="00C11E39"/>
    <w:rsid w:val="00C13CC2"/>
    <w:rsid w:val="00C26857"/>
    <w:rsid w:val="00C379FE"/>
    <w:rsid w:val="00C43930"/>
    <w:rsid w:val="00C50DCB"/>
    <w:rsid w:val="00C83D93"/>
    <w:rsid w:val="00CB7A87"/>
    <w:rsid w:val="00CD747E"/>
    <w:rsid w:val="00CE1AEE"/>
    <w:rsid w:val="00D441F7"/>
    <w:rsid w:val="00D458D7"/>
    <w:rsid w:val="00D969C6"/>
    <w:rsid w:val="00DB6FF5"/>
    <w:rsid w:val="00DF4CA7"/>
    <w:rsid w:val="00E052BB"/>
    <w:rsid w:val="00E05CE6"/>
    <w:rsid w:val="00E10001"/>
    <w:rsid w:val="00E2258A"/>
    <w:rsid w:val="00E30128"/>
    <w:rsid w:val="00E31388"/>
    <w:rsid w:val="00E80CC2"/>
    <w:rsid w:val="00EB7B47"/>
    <w:rsid w:val="00EC0111"/>
    <w:rsid w:val="00EC0419"/>
    <w:rsid w:val="00EC1260"/>
    <w:rsid w:val="00ED4B93"/>
    <w:rsid w:val="00EE0E16"/>
    <w:rsid w:val="00F039DA"/>
    <w:rsid w:val="00F20647"/>
    <w:rsid w:val="00F21DE8"/>
    <w:rsid w:val="00F269D2"/>
    <w:rsid w:val="00F42DF6"/>
    <w:rsid w:val="00F561B2"/>
    <w:rsid w:val="00F74786"/>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BA5C1-84B6-4C77-AC3B-F41D9535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951</Words>
  <Characters>5231</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2010-10-03T18:44:00Z</dcterms:created>
  <dcterms:modified xsi:type="dcterms:W3CDTF">2010-10-03T18:44:00Z</dcterms:modified>
</cp:coreProperties>
</file>